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7A117" w14:textId="50F2EFC0" w:rsidR="008C5735" w:rsidRPr="008C5735" w:rsidRDefault="008C5735" w:rsidP="008C5735">
      <w:r w:rsidRPr="008C5735">
        <w:rPr>
          <w:b/>
          <w:bCs/>
        </w:rPr>
        <w:t xml:space="preserve">Privacy Policy for </w:t>
      </w:r>
      <w:r>
        <w:rPr>
          <w:b/>
          <w:bCs/>
        </w:rPr>
        <w:t>Finchley Legal</w:t>
      </w:r>
      <w:r w:rsidRPr="008C5735">
        <w:rPr>
          <w:b/>
          <w:bCs/>
        </w:rPr>
        <w:t xml:space="preserve"> Limited</w:t>
      </w:r>
    </w:p>
    <w:p w14:paraId="188B9AAB" w14:textId="77777777" w:rsidR="008C5735" w:rsidRPr="008C5735" w:rsidRDefault="008C5735" w:rsidP="008C5735">
      <w:r w:rsidRPr="008C5735">
        <w:rPr>
          <w:b/>
          <w:bCs/>
        </w:rPr>
        <w:t>1. Introduction and Our Commitment</w:t>
      </w:r>
    </w:p>
    <w:p w14:paraId="3EB94526" w14:textId="45CCB99F" w:rsidR="008C5735" w:rsidRPr="008C5735" w:rsidRDefault="008C5735" w:rsidP="008C5735">
      <w:r>
        <w:t>Finchley Legal</w:t>
      </w:r>
      <w:r w:rsidRPr="008C5735">
        <w:t xml:space="preserve"> Limited ("we", "us", "our") is committed to protecting and respecting your privacy. As a regulated law firm, we are bound by strict professional duties of confidentiality and the legal requirements of the UK General Data Protection Regulation (UK GDPR) and the Data Protection Act 2018.</w:t>
      </w:r>
    </w:p>
    <w:p w14:paraId="649E9107" w14:textId="77777777" w:rsidR="008C5735" w:rsidRPr="008C5735" w:rsidRDefault="008C5735" w:rsidP="008C5735">
      <w:r w:rsidRPr="008C5735">
        <w:t>This policy outlines how we collect, use, store, and protect the personal data you provide to us or that we collect about you. It also informs you of your rights in relation to your personal data.</w:t>
      </w:r>
    </w:p>
    <w:p w14:paraId="322EABA9" w14:textId="36C716CF" w:rsidR="008C5735" w:rsidRPr="008C5735" w:rsidRDefault="008C5735" w:rsidP="008C5735">
      <w:r>
        <w:t>Finchley Legal</w:t>
      </w:r>
      <w:r w:rsidRPr="008C5735">
        <w:t xml:space="preserve"> Limited is the ‘data controller’ for the purposes of the UK GDPR. Our registered office is </w:t>
      </w:r>
      <w:r>
        <w:t>Pendle Business Centre, Suite 201a, Commercial Road, Nelson, BB9 9BT</w:t>
      </w:r>
      <w:r w:rsidRPr="008C5735">
        <w:t xml:space="preserve"> and we are registered with the Information Commissioner's Office (ICO) under registration number </w:t>
      </w:r>
      <w:r>
        <w:t>ZA536710</w:t>
      </w:r>
      <w:r w:rsidRPr="008C5735">
        <w:t xml:space="preserve">. Our designated Data Protection Officer is </w:t>
      </w:r>
      <w:r>
        <w:t>Ishtiaq Ahmed the COLP</w:t>
      </w:r>
      <w:r w:rsidRPr="008C5735">
        <w:t>, who can be contacted at</w:t>
      </w:r>
      <w:r>
        <w:t xml:space="preserve"> ishtiaq@finchleylegal.co.uk</w:t>
      </w:r>
      <w:r w:rsidRPr="008C5735">
        <w:t xml:space="preserve"> for Data Protection Queries.</w:t>
      </w:r>
    </w:p>
    <w:p w14:paraId="437C3E5F" w14:textId="77777777" w:rsidR="008C5735" w:rsidRPr="008C5735" w:rsidRDefault="008C5735" w:rsidP="008C5735">
      <w:r w:rsidRPr="008C5735">
        <w:pict w14:anchorId="3CF99808">
          <v:rect id="_x0000_i1061" style="width:0;height:0" o:hralign="left" o:hrstd="t" o:hr="t" fillcolor="#a0a0a0" stroked="f"/>
        </w:pict>
      </w:r>
    </w:p>
    <w:p w14:paraId="1071A366" w14:textId="77777777" w:rsidR="008C5735" w:rsidRPr="008C5735" w:rsidRDefault="008C5735" w:rsidP="008C5735">
      <w:r w:rsidRPr="008C5735">
        <w:rPr>
          <w:b/>
          <w:bCs/>
        </w:rPr>
        <w:t>2. The Data We Collect About You</w:t>
      </w:r>
    </w:p>
    <w:p w14:paraId="72962E35" w14:textId="77777777" w:rsidR="008C5735" w:rsidRPr="008C5735" w:rsidRDefault="008C5735" w:rsidP="008C5735">
      <w:r w:rsidRPr="008C5735">
        <w:t>We may collect, use, store, and transfer different kinds of personal data about you, which we have grouped together as follows:</w:t>
      </w:r>
    </w:p>
    <w:p w14:paraId="0677A344" w14:textId="77777777" w:rsidR="008C5735" w:rsidRPr="008C5735" w:rsidRDefault="008C5735" w:rsidP="008C5735">
      <w:pPr>
        <w:numPr>
          <w:ilvl w:val="0"/>
          <w:numId w:val="1"/>
        </w:numPr>
      </w:pPr>
      <w:r w:rsidRPr="008C5735">
        <w:rPr>
          <w:b/>
          <w:bCs/>
        </w:rPr>
        <w:t>Identity Data:</w:t>
      </w:r>
      <w:r w:rsidRPr="008C5735">
        <w:t> Includes first name, last name, title, date of birth, and gender.</w:t>
      </w:r>
    </w:p>
    <w:p w14:paraId="36BF0C7E" w14:textId="77777777" w:rsidR="008C5735" w:rsidRPr="008C5735" w:rsidRDefault="008C5735" w:rsidP="008C5735">
      <w:pPr>
        <w:numPr>
          <w:ilvl w:val="0"/>
          <w:numId w:val="1"/>
        </w:numPr>
      </w:pPr>
      <w:r w:rsidRPr="008C5735">
        <w:rPr>
          <w:b/>
          <w:bCs/>
        </w:rPr>
        <w:t>Contact Data:</w:t>
      </w:r>
      <w:r w:rsidRPr="008C5735">
        <w:t> Includes billing address, delivery address, email address, and telephone numbers.</w:t>
      </w:r>
    </w:p>
    <w:p w14:paraId="5A4F1EBB" w14:textId="77777777" w:rsidR="008C5735" w:rsidRPr="008C5735" w:rsidRDefault="008C5735" w:rsidP="008C5735">
      <w:pPr>
        <w:numPr>
          <w:ilvl w:val="0"/>
          <w:numId w:val="1"/>
        </w:numPr>
      </w:pPr>
      <w:r w:rsidRPr="008C5735">
        <w:rPr>
          <w:b/>
          <w:bCs/>
        </w:rPr>
        <w:t>Financial Data:</w:t>
      </w:r>
      <w:r w:rsidRPr="008C5735">
        <w:t> Includes bank account and payment card details.</w:t>
      </w:r>
    </w:p>
    <w:p w14:paraId="285AC76C" w14:textId="77777777" w:rsidR="008C5735" w:rsidRPr="008C5735" w:rsidRDefault="008C5735" w:rsidP="008C5735">
      <w:pPr>
        <w:numPr>
          <w:ilvl w:val="0"/>
          <w:numId w:val="1"/>
        </w:numPr>
      </w:pPr>
      <w:r w:rsidRPr="008C5735">
        <w:rPr>
          <w:b/>
          <w:bCs/>
        </w:rPr>
        <w:t>Transaction Data:</w:t>
      </w:r>
      <w:r w:rsidRPr="008C5735">
        <w:t> Includes details about payments to and from you and other details of services you have purchased from us.</w:t>
      </w:r>
    </w:p>
    <w:p w14:paraId="3DA14BC2" w14:textId="77777777" w:rsidR="008C5735" w:rsidRPr="008C5735" w:rsidRDefault="008C5735" w:rsidP="008C5735">
      <w:pPr>
        <w:numPr>
          <w:ilvl w:val="0"/>
          <w:numId w:val="1"/>
        </w:numPr>
      </w:pPr>
      <w:r w:rsidRPr="008C5735">
        <w:rPr>
          <w:b/>
          <w:bCs/>
        </w:rPr>
        <w:t>Technical Data:</w:t>
      </w:r>
      <w:r w:rsidRPr="008C5735">
        <w:t> Includes internet protocol (IP) address, your login data, browser type and version, time zone setting and location, browser plug-in types and versions, operating system and platform, and other technology on the devices you use to access this website.</w:t>
      </w:r>
    </w:p>
    <w:p w14:paraId="6FE41CED" w14:textId="77777777" w:rsidR="008C5735" w:rsidRPr="008C5735" w:rsidRDefault="008C5735" w:rsidP="008C5735">
      <w:pPr>
        <w:numPr>
          <w:ilvl w:val="0"/>
          <w:numId w:val="1"/>
        </w:numPr>
      </w:pPr>
      <w:r w:rsidRPr="008C5735">
        <w:rPr>
          <w:b/>
          <w:bCs/>
        </w:rPr>
        <w:t>Client Matter Data:</w:t>
      </w:r>
      <w:r w:rsidRPr="008C5735">
        <w:t> Includes all personal information provided to us by you, or on your behalf, for the purposes of the legal services we are providing. This may include 'special categories' of more sensitive personal data (e.g., information about your health, race or ethnic origin, or trade union membership) where it is necessary for your legal matter.</w:t>
      </w:r>
    </w:p>
    <w:p w14:paraId="1D36ACEE" w14:textId="77777777" w:rsidR="008C5735" w:rsidRPr="008C5735" w:rsidRDefault="008C5735" w:rsidP="008C5735">
      <w:pPr>
        <w:numPr>
          <w:ilvl w:val="0"/>
          <w:numId w:val="1"/>
        </w:numPr>
      </w:pPr>
      <w:r w:rsidRPr="008C5735">
        <w:rPr>
          <w:b/>
          <w:bCs/>
        </w:rPr>
        <w:lastRenderedPageBreak/>
        <w:t>Marketing and Communications Data:</w:t>
      </w:r>
      <w:r w:rsidRPr="008C5735">
        <w:t> Includes your preferences in receiving marketing from us and your communication preferences.</w:t>
      </w:r>
    </w:p>
    <w:p w14:paraId="5594F19D" w14:textId="77777777" w:rsidR="008C5735" w:rsidRPr="008C5735" w:rsidRDefault="008C5735" w:rsidP="008C5735">
      <w:r w:rsidRPr="008C5735">
        <w:pict w14:anchorId="4E4A3AEE">
          <v:rect id="_x0000_i1062" style="width:0;height:0" o:hralign="left" o:hrstd="t" o:hr="t" fillcolor="#a0a0a0" stroked="f"/>
        </w:pict>
      </w:r>
    </w:p>
    <w:p w14:paraId="4E05F4FE" w14:textId="77777777" w:rsidR="008C5735" w:rsidRPr="008C5735" w:rsidRDefault="008C5735" w:rsidP="008C5735">
      <w:r w:rsidRPr="008C5735">
        <w:rPr>
          <w:b/>
          <w:bCs/>
        </w:rPr>
        <w:t>3. How Your Personal Data is Collected</w:t>
      </w:r>
    </w:p>
    <w:p w14:paraId="55948FC3" w14:textId="77777777" w:rsidR="008C5735" w:rsidRPr="008C5735" w:rsidRDefault="008C5735" w:rsidP="008C5735">
      <w:r w:rsidRPr="008C5735">
        <w:t>We use different methods to collect data from and about you including through:</w:t>
      </w:r>
    </w:p>
    <w:p w14:paraId="3F5BFD5D" w14:textId="77777777" w:rsidR="008C5735" w:rsidRPr="008C5735" w:rsidRDefault="008C5735" w:rsidP="008C5735">
      <w:pPr>
        <w:numPr>
          <w:ilvl w:val="0"/>
          <w:numId w:val="2"/>
        </w:numPr>
      </w:pPr>
      <w:r w:rsidRPr="008C5735">
        <w:rPr>
          <w:b/>
          <w:bCs/>
        </w:rPr>
        <w:t>Direct interactions:</w:t>
      </w:r>
      <w:r w:rsidRPr="008C5735">
        <w:t> You may give us your Identity, Contact, and Financial Data by filling in forms or by corresponding with us by post, phone, email or otherwise. This includes personal data you provide when you instruct us on a new matter.</w:t>
      </w:r>
    </w:p>
    <w:p w14:paraId="4713A43D" w14:textId="77777777" w:rsidR="008C5735" w:rsidRPr="008C5735" w:rsidRDefault="008C5735" w:rsidP="008C5735">
      <w:pPr>
        <w:numPr>
          <w:ilvl w:val="0"/>
          <w:numId w:val="2"/>
        </w:numPr>
      </w:pPr>
      <w:r w:rsidRPr="008C5735">
        <w:rPr>
          <w:b/>
          <w:bCs/>
        </w:rPr>
        <w:t>Third parties or publicly available sources:</w:t>
      </w:r>
      <w:r w:rsidRPr="008C5735">
        <w:t> We may receive personal data about you from various third parties and public sources such as HM Land Registry, Companies House, and other professional advisors involved in your matter.</w:t>
      </w:r>
    </w:p>
    <w:p w14:paraId="57908EA0" w14:textId="77777777" w:rsidR="008C5735" w:rsidRPr="008C5735" w:rsidRDefault="008C5735" w:rsidP="008C5735">
      <w:pPr>
        <w:numPr>
          <w:ilvl w:val="0"/>
          <w:numId w:val="2"/>
        </w:numPr>
      </w:pPr>
      <w:r w:rsidRPr="008C5735">
        <w:rPr>
          <w:b/>
          <w:bCs/>
        </w:rPr>
        <w:t>Automated technologies or interactions:</w:t>
      </w:r>
      <w:r w:rsidRPr="008C5735">
        <w:t> As you interact with our website, we may automatically collect Technical Data about your equipment, browsing actions and patterns.</w:t>
      </w:r>
    </w:p>
    <w:p w14:paraId="5FBC817D" w14:textId="77777777" w:rsidR="008C5735" w:rsidRPr="008C5735" w:rsidRDefault="008C5735" w:rsidP="008C5735">
      <w:r w:rsidRPr="008C5735">
        <w:pict w14:anchorId="10C39601">
          <v:rect id="_x0000_i1063" style="width:0;height:0" o:hralign="left" o:hrstd="t" o:hr="t" fillcolor="#a0a0a0" stroked="f"/>
        </w:pict>
      </w:r>
    </w:p>
    <w:p w14:paraId="5DC091CB" w14:textId="77777777" w:rsidR="008C5735" w:rsidRPr="008C5735" w:rsidRDefault="008C5735" w:rsidP="008C5735">
      <w:r w:rsidRPr="008C5735">
        <w:rPr>
          <w:b/>
          <w:bCs/>
        </w:rPr>
        <w:t>4. Our Legal Basis for Processing Your Data</w:t>
      </w:r>
    </w:p>
    <w:p w14:paraId="3FA5FC7A" w14:textId="77777777" w:rsidR="008C5735" w:rsidRPr="008C5735" w:rsidRDefault="008C5735" w:rsidP="008C5735">
      <w:r w:rsidRPr="008C5735">
        <w:t>We will only use your personal data when the law allows us to. Most commonly, we will use your personal data in the following circumstances:</w:t>
      </w:r>
    </w:p>
    <w:p w14:paraId="5DD3A517" w14:textId="77777777" w:rsidR="008C5735" w:rsidRPr="008C5735" w:rsidRDefault="008C5735" w:rsidP="008C5735">
      <w:pPr>
        <w:numPr>
          <w:ilvl w:val="0"/>
          <w:numId w:val="3"/>
        </w:numPr>
      </w:pPr>
      <w:r w:rsidRPr="008C5735">
        <w:rPr>
          <w:b/>
          <w:bCs/>
        </w:rPr>
        <w:t>Performance of a Contract:</w:t>
      </w:r>
      <w:r w:rsidRPr="008C5735">
        <w:t xml:space="preserve"> Where we need to perform the </w:t>
      </w:r>
      <w:proofErr w:type="gramStart"/>
      <w:r w:rsidRPr="008C5735">
        <w:t>contract</w:t>
      </w:r>
      <w:proofErr w:type="gramEnd"/>
      <w:r w:rsidRPr="008C5735">
        <w:t xml:space="preserve"> we are about to </w:t>
      </w:r>
      <w:proofErr w:type="gramStart"/>
      <w:r w:rsidRPr="008C5735">
        <w:t>enter into</w:t>
      </w:r>
      <w:proofErr w:type="gramEnd"/>
      <w:r w:rsidRPr="008C5735">
        <w:t xml:space="preserve"> or have </w:t>
      </w:r>
      <w:proofErr w:type="gramStart"/>
      <w:r w:rsidRPr="008C5735">
        <w:t>entered into</w:t>
      </w:r>
      <w:proofErr w:type="gramEnd"/>
      <w:r w:rsidRPr="008C5735">
        <w:t xml:space="preserve"> with you (i.e., to provide you with legal services).</w:t>
      </w:r>
    </w:p>
    <w:p w14:paraId="1B715C38" w14:textId="77777777" w:rsidR="008C5735" w:rsidRPr="008C5735" w:rsidRDefault="008C5735" w:rsidP="008C5735">
      <w:pPr>
        <w:numPr>
          <w:ilvl w:val="0"/>
          <w:numId w:val="3"/>
        </w:numPr>
      </w:pPr>
      <w:r w:rsidRPr="008C5735">
        <w:rPr>
          <w:b/>
          <w:bCs/>
        </w:rPr>
        <w:t>Legal or Regulatory Obligation:</w:t>
      </w:r>
      <w:r w:rsidRPr="008C5735">
        <w:t> Where we need to comply with a legal or regulatory obligation (e.g., anti-money laundering checks).</w:t>
      </w:r>
    </w:p>
    <w:p w14:paraId="66EB834B" w14:textId="77777777" w:rsidR="008C5735" w:rsidRPr="008C5735" w:rsidRDefault="008C5735" w:rsidP="008C5735">
      <w:pPr>
        <w:numPr>
          <w:ilvl w:val="0"/>
          <w:numId w:val="3"/>
        </w:numPr>
      </w:pPr>
      <w:r w:rsidRPr="008C5735">
        <w:rPr>
          <w:b/>
          <w:bCs/>
        </w:rPr>
        <w:t>Legitimate Interests:</w:t>
      </w:r>
      <w:r w:rsidRPr="008C5735">
        <w:t> Where it is necessary for our legitimate interests (or those of a third party) and your interests and fundamental rights do not override those interests.</w:t>
      </w:r>
    </w:p>
    <w:p w14:paraId="7418C1DD" w14:textId="77777777" w:rsidR="008C5735" w:rsidRPr="008C5735" w:rsidRDefault="008C5735" w:rsidP="008C5735">
      <w:pPr>
        <w:numPr>
          <w:ilvl w:val="0"/>
          <w:numId w:val="3"/>
        </w:numPr>
      </w:pPr>
      <w:r w:rsidRPr="008C5735">
        <w:rPr>
          <w:b/>
          <w:bCs/>
        </w:rPr>
        <w:t>Consent:</w:t>
      </w:r>
      <w:r w:rsidRPr="008C5735">
        <w:t> Where you have provided explicit consent for us to process your data, for example, for marketing purposes. You have the right to withdraw consent to marketing at any time by contacting us.</w:t>
      </w:r>
    </w:p>
    <w:p w14:paraId="74D23185" w14:textId="77777777" w:rsidR="008C5735" w:rsidRPr="008C5735" w:rsidRDefault="008C5735" w:rsidP="008C5735">
      <w:r w:rsidRPr="008C5735">
        <w:pict w14:anchorId="3A5E5A2A">
          <v:rect id="_x0000_i1064" style="width:0;height:0" o:hralign="left" o:hrstd="t" o:hr="t" fillcolor="#a0a0a0" stroked="f"/>
        </w:pict>
      </w:r>
    </w:p>
    <w:p w14:paraId="26F05F36" w14:textId="77777777" w:rsidR="008C5735" w:rsidRDefault="008C5735" w:rsidP="008C5735">
      <w:pPr>
        <w:rPr>
          <w:b/>
          <w:bCs/>
        </w:rPr>
      </w:pPr>
    </w:p>
    <w:p w14:paraId="761E6C87" w14:textId="77777777" w:rsidR="008C5735" w:rsidRDefault="008C5735" w:rsidP="008C5735">
      <w:pPr>
        <w:rPr>
          <w:b/>
          <w:bCs/>
        </w:rPr>
      </w:pPr>
    </w:p>
    <w:p w14:paraId="3EC2AD6F" w14:textId="6E816C23" w:rsidR="008C5735" w:rsidRDefault="008C5735" w:rsidP="008C5735">
      <w:pPr>
        <w:rPr>
          <w:b/>
          <w:bCs/>
        </w:rPr>
      </w:pPr>
      <w:r w:rsidRPr="008C5735">
        <w:rPr>
          <w:b/>
          <w:bCs/>
        </w:rPr>
        <w:lastRenderedPageBreak/>
        <w:t>5. Data Security and Retention</w:t>
      </w:r>
    </w:p>
    <w:p w14:paraId="4D844760" w14:textId="77777777" w:rsidR="008C5735" w:rsidRPr="008C5735" w:rsidRDefault="008C5735" w:rsidP="008C5735">
      <w:r w:rsidRPr="008C5735">
        <w:t>We have put in place appropriate security measures to prevent your personal data from being accidentally lost, used, or accessed in an unauthorised way.</w:t>
      </w:r>
    </w:p>
    <w:p w14:paraId="66B315B9" w14:textId="77777777" w:rsidR="008C5735" w:rsidRPr="008C5735" w:rsidRDefault="008C5735" w:rsidP="008C5735">
      <w:r w:rsidRPr="008C5735">
        <w:t>We will only retain your personal data for as long as necessary to fulfil the purposes we collected it for, including for the purposes of satisfying any legal, accounting, or reporting requirements. Typically, client matter files will be retained for a minimum of [e.g., 6 years] after the conclusion of the matter, after which they will be securely destroyed.</w:t>
      </w:r>
    </w:p>
    <w:p w14:paraId="7F5550F7" w14:textId="77777777" w:rsidR="008C5735" w:rsidRPr="008C5735" w:rsidRDefault="008C5735" w:rsidP="008C5735">
      <w:r w:rsidRPr="008C5735">
        <w:pict w14:anchorId="50B5C0C4">
          <v:rect id="_x0000_i1065" style="width:0;height:0" o:hralign="left" o:hrstd="t" o:hr="t" fillcolor="#a0a0a0" stroked="f"/>
        </w:pict>
      </w:r>
    </w:p>
    <w:p w14:paraId="0710101D" w14:textId="77777777" w:rsidR="008C5735" w:rsidRPr="008C5735" w:rsidRDefault="008C5735" w:rsidP="008C5735">
      <w:r w:rsidRPr="008C5735">
        <w:rPr>
          <w:b/>
          <w:bCs/>
        </w:rPr>
        <w:t>6. Your Legal Rights</w:t>
      </w:r>
    </w:p>
    <w:p w14:paraId="0E46F018" w14:textId="77777777" w:rsidR="008C5735" w:rsidRPr="008C5735" w:rsidRDefault="008C5735" w:rsidP="008C5735">
      <w:r w:rsidRPr="008C5735">
        <w:t>Under data protection law, you have rights including:</w:t>
      </w:r>
    </w:p>
    <w:p w14:paraId="52758E1A" w14:textId="77777777" w:rsidR="008C5735" w:rsidRPr="008C5735" w:rsidRDefault="008C5735" w:rsidP="008C5735">
      <w:pPr>
        <w:numPr>
          <w:ilvl w:val="0"/>
          <w:numId w:val="4"/>
        </w:numPr>
      </w:pPr>
      <w:r w:rsidRPr="008C5735">
        <w:rPr>
          <w:b/>
          <w:bCs/>
        </w:rPr>
        <w:t>Right of access:</w:t>
      </w:r>
      <w:r w:rsidRPr="008C5735">
        <w:t> You have the right to ask us for copies of your personal information.</w:t>
      </w:r>
    </w:p>
    <w:p w14:paraId="02D95CEE" w14:textId="77777777" w:rsidR="008C5735" w:rsidRPr="008C5735" w:rsidRDefault="008C5735" w:rsidP="008C5735">
      <w:pPr>
        <w:numPr>
          <w:ilvl w:val="0"/>
          <w:numId w:val="4"/>
        </w:numPr>
      </w:pPr>
      <w:r w:rsidRPr="008C5735">
        <w:rPr>
          <w:b/>
          <w:bCs/>
        </w:rPr>
        <w:t>Right to rectification:</w:t>
      </w:r>
      <w:r w:rsidRPr="008C5735">
        <w:t> You have the right to ask us to rectify information you think is inaccurate.</w:t>
      </w:r>
    </w:p>
    <w:p w14:paraId="67CED5FF" w14:textId="77777777" w:rsidR="008C5735" w:rsidRPr="008C5735" w:rsidRDefault="008C5735" w:rsidP="008C5735">
      <w:pPr>
        <w:numPr>
          <w:ilvl w:val="0"/>
          <w:numId w:val="4"/>
        </w:numPr>
      </w:pPr>
      <w:r w:rsidRPr="008C5735">
        <w:rPr>
          <w:b/>
          <w:bCs/>
        </w:rPr>
        <w:t>Right to erasure:</w:t>
      </w:r>
      <w:r w:rsidRPr="008C5735">
        <w:t> You have the right to ask us to erase your personal information in certain circumstances.</w:t>
      </w:r>
    </w:p>
    <w:p w14:paraId="04F4990B" w14:textId="77777777" w:rsidR="008C5735" w:rsidRPr="008C5735" w:rsidRDefault="008C5735" w:rsidP="008C5735">
      <w:pPr>
        <w:numPr>
          <w:ilvl w:val="0"/>
          <w:numId w:val="4"/>
        </w:numPr>
      </w:pPr>
      <w:r w:rsidRPr="008C5735">
        <w:rPr>
          <w:b/>
          <w:bCs/>
        </w:rPr>
        <w:t>Right to restriction of processing:</w:t>
      </w:r>
      <w:r w:rsidRPr="008C5735">
        <w:t> You have the right to ask us to restrict the processing of your information in certain circumstances.</w:t>
      </w:r>
    </w:p>
    <w:p w14:paraId="369FF9B6" w14:textId="77777777" w:rsidR="008C5735" w:rsidRPr="008C5735" w:rsidRDefault="008C5735" w:rsidP="008C5735">
      <w:pPr>
        <w:numPr>
          <w:ilvl w:val="0"/>
          <w:numId w:val="4"/>
        </w:numPr>
      </w:pPr>
      <w:r w:rsidRPr="008C5735">
        <w:rPr>
          <w:b/>
          <w:bCs/>
        </w:rPr>
        <w:t>Right to object to processing:</w:t>
      </w:r>
      <w:r w:rsidRPr="008C5735">
        <w:t> You have the right to object to the processing of your personal data in certain circumstances.</w:t>
      </w:r>
    </w:p>
    <w:p w14:paraId="323B963B" w14:textId="77777777" w:rsidR="008C5735" w:rsidRPr="008C5735" w:rsidRDefault="008C5735" w:rsidP="008C5735">
      <w:pPr>
        <w:numPr>
          <w:ilvl w:val="0"/>
          <w:numId w:val="4"/>
        </w:numPr>
      </w:pPr>
      <w:r w:rsidRPr="008C5735">
        <w:rPr>
          <w:b/>
          <w:bCs/>
        </w:rPr>
        <w:t>Right to data portability:</w:t>
      </w:r>
      <w:r w:rsidRPr="008C5735">
        <w:t> You have the right to ask that we transfer the information you gave us to another organisation, or to you, in certain circumstances.</w:t>
      </w:r>
    </w:p>
    <w:p w14:paraId="32FF2A7A" w14:textId="3F2751C0" w:rsidR="008C5735" w:rsidRPr="008C5735" w:rsidRDefault="008C5735" w:rsidP="008C5735">
      <w:r w:rsidRPr="008C5735">
        <w:t xml:space="preserve">To exercise any of these rights, please contact our Data Protection Officer at </w:t>
      </w:r>
      <w:r>
        <w:t>Ishtiaq@finchleylegal.co.uk</w:t>
      </w:r>
      <w:r w:rsidRPr="008C5735">
        <w:t xml:space="preserve"> for Data Protection Queries.</w:t>
      </w:r>
    </w:p>
    <w:p w14:paraId="020D6A62" w14:textId="77777777" w:rsidR="008C5735" w:rsidRPr="008C5735" w:rsidRDefault="008C5735" w:rsidP="008C5735">
      <w:r w:rsidRPr="008C5735">
        <w:pict w14:anchorId="67B1124A">
          <v:rect id="_x0000_i1066" style="width:0;height:0" o:hralign="left" o:hrstd="t" o:hr="t" fillcolor="#a0a0a0" stroked="f"/>
        </w:pict>
      </w:r>
    </w:p>
    <w:p w14:paraId="57B6DFD5" w14:textId="77777777" w:rsidR="008C5735" w:rsidRPr="008C5735" w:rsidRDefault="008C5735" w:rsidP="008C5735">
      <w:r w:rsidRPr="008C5735">
        <w:rPr>
          <w:b/>
          <w:bCs/>
        </w:rPr>
        <w:t>7. Complaints</w:t>
      </w:r>
    </w:p>
    <w:p w14:paraId="1DB5CAFF" w14:textId="6CED4EAC" w:rsidR="008C5735" w:rsidRPr="008C5735" w:rsidRDefault="008C5735" w:rsidP="008C5735">
      <w:r w:rsidRPr="008C5735">
        <w:t xml:space="preserve">If you have any concerns about our use of your personal information, you can make a complaint to us at </w:t>
      </w:r>
      <w:r>
        <w:t>ishtiaq@finchleylegal.co.uk</w:t>
      </w:r>
      <w:r w:rsidRPr="008C5735">
        <w:t>.</w:t>
      </w:r>
    </w:p>
    <w:p w14:paraId="6239503B" w14:textId="77777777" w:rsidR="008C5735" w:rsidRPr="008C5735" w:rsidRDefault="008C5735" w:rsidP="008C5735">
      <w:r w:rsidRPr="008C5735">
        <w:t>You also have the right to complain to the Information Commissioner’s Office (ICO), the UK supervisory authority for data protection issues (</w:t>
      </w:r>
      <w:hyperlink r:id="rId5" w:tgtFrame="_blank" w:history="1">
        <w:r w:rsidRPr="008C5735">
          <w:rPr>
            <w:rStyle w:val="Hyperlink"/>
          </w:rPr>
          <w:t>www.ico.org.uk</w:t>
        </w:r>
      </w:hyperlink>
      <w:r w:rsidRPr="008C5735">
        <w:t>).</w:t>
      </w:r>
    </w:p>
    <w:p w14:paraId="4BC7DF18" w14:textId="77777777" w:rsidR="008C5735" w:rsidRPr="008C5735" w:rsidRDefault="008C5735" w:rsidP="008C5735">
      <w:r w:rsidRPr="008C5735">
        <w:rPr>
          <w:b/>
          <w:bCs/>
        </w:rPr>
        <w:lastRenderedPageBreak/>
        <w:t>Information Commissioner’s Office</w:t>
      </w:r>
      <w:r w:rsidRPr="008C5735">
        <w:t> Wycliffe House Water Lane Wilmslow Cheshire SK9 5AF</w:t>
      </w:r>
    </w:p>
    <w:p w14:paraId="4DC678A1" w14:textId="77777777" w:rsidR="008C5735" w:rsidRPr="008C5735" w:rsidRDefault="008C5735" w:rsidP="008C5735">
      <w:r w:rsidRPr="008C5735">
        <w:t>Helpline number: 0303 123 1113</w:t>
      </w:r>
    </w:p>
    <w:p w14:paraId="5C72D17F" w14:textId="77777777" w:rsidR="008C5735" w:rsidRDefault="008C5735"/>
    <w:sectPr w:rsidR="008C57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1C48"/>
    <w:multiLevelType w:val="multilevel"/>
    <w:tmpl w:val="454C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1E001C"/>
    <w:multiLevelType w:val="multilevel"/>
    <w:tmpl w:val="CD7E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A744EB"/>
    <w:multiLevelType w:val="multilevel"/>
    <w:tmpl w:val="7858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116395B"/>
    <w:multiLevelType w:val="multilevel"/>
    <w:tmpl w:val="1030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524742">
    <w:abstractNumId w:val="2"/>
  </w:num>
  <w:num w:numId="2" w16cid:durableId="1826314922">
    <w:abstractNumId w:val="0"/>
  </w:num>
  <w:num w:numId="3" w16cid:durableId="1065106776">
    <w:abstractNumId w:val="3"/>
  </w:num>
  <w:num w:numId="4" w16cid:durableId="985357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735"/>
    <w:rsid w:val="00316946"/>
    <w:rsid w:val="008C57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12E24"/>
  <w15:chartTrackingRefBased/>
  <w15:docId w15:val="{46439571-8F49-4673-ACE2-07D5C7F0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5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5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57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57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57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5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5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5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5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7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57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57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57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57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5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5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5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5735"/>
    <w:rPr>
      <w:rFonts w:eastAsiaTheme="majorEastAsia" w:cstheme="majorBidi"/>
      <w:color w:val="272727" w:themeColor="text1" w:themeTint="D8"/>
    </w:rPr>
  </w:style>
  <w:style w:type="paragraph" w:styleId="Title">
    <w:name w:val="Title"/>
    <w:basedOn w:val="Normal"/>
    <w:next w:val="Normal"/>
    <w:link w:val="TitleChar"/>
    <w:uiPriority w:val="10"/>
    <w:qFormat/>
    <w:rsid w:val="008C5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5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5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5735"/>
    <w:pPr>
      <w:spacing w:before="160"/>
      <w:jc w:val="center"/>
    </w:pPr>
    <w:rPr>
      <w:i/>
      <w:iCs/>
      <w:color w:val="404040" w:themeColor="text1" w:themeTint="BF"/>
    </w:rPr>
  </w:style>
  <w:style w:type="character" w:customStyle="1" w:styleId="QuoteChar">
    <w:name w:val="Quote Char"/>
    <w:basedOn w:val="DefaultParagraphFont"/>
    <w:link w:val="Quote"/>
    <w:uiPriority w:val="29"/>
    <w:rsid w:val="008C5735"/>
    <w:rPr>
      <w:i/>
      <w:iCs/>
      <w:color w:val="404040" w:themeColor="text1" w:themeTint="BF"/>
    </w:rPr>
  </w:style>
  <w:style w:type="paragraph" w:styleId="ListParagraph">
    <w:name w:val="List Paragraph"/>
    <w:basedOn w:val="Normal"/>
    <w:uiPriority w:val="34"/>
    <w:qFormat/>
    <w:rsid w:val="008C5735"/>
    <w:pPr>
      <w:ind w:left="720"/>
      <w:contextualSpacing/>
    </w:pPr>
  </w:style>
  <w:style w:type="character" w:styleId="IntenseEmphasis">
    <w:name w:val="Intense Emphasis"/>
    <w:basedOn w:val="DefaultParagraphFont"/>
    <w:uiPriority w:val="21"/>
    <w:qFormat/>
    <w:rsid w:val="008C5735"/>
    <w:rPr>
      <w:i/>
      <w:iCs/>
      <w:color w:val="0F4761" w:themeColor="accent1" w:themeShade="BF"/>
    </w:rPr>
  </w:style>
  <w:style w:type="paragraph" w:styleId="IntenseQuote">
    <w:name w:val="Intense Quote"/>
    <w:basedOn w:val="Normal"/>
    <w:next w:val="Normal"/>
    <w:link w:val="IntenseQuoteChar"/>
    <w:uiPriority w:val="30"/>
    <w:qFormat/>
    <w:rsid w:val="008C5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5735"/>
    <w:rPr>
      <w:i/>
      <w:iCs/>
      <w:color w:val="0F4761" w:themeColor="accent1" w:themeShade="BF"/>
    </w:rPr>
  </w:style>
  <w:style w:type="character" w:styleId="IntenseReference">
    <w:name w:val="Intense Reference"/>
    <w:basedOn w:val="DefaultParagraphFont"/>
    <w:uiPriority w:val="32"/>
    <w:qFormat/>
    <w:rsid w:val="008C5735"/>
    <w:rPr>
      <w:b/>
      <w:bCs/>
      <w:smallCaps/>
      <w:color w:val="0F4761" w:themeColor="accent1" w:themeShade="BF"/>
      <w:spacing w:val="5"/>
    </w:rPr>
  </w:style>
  <w:style w:type="character" w:styleId="Hyperlink">
    <w:name w:val="Hyperlink"/>
    <w:basedOn w:val="DefaultParagraphFont"/>
    <w:uiPriority w:val="99"/>
    <w:unhideWhenUsed/>
    <w:rsid w:val="008C5735"/>
    <w:rPr>
      <w:color w:val="467886" w:themeColor="hyperlink"/>
      <w:u w:val="single"/>
    </w:rPr>
  </w:style>
  <w:style w:type="character" w:styleId="UnresolvedMention">
    <w:name w:val="Unresolved Mention"/>
    <w:basedOn w:val="DefaultParagraphFont"/>
    <w:uiPriority w:val="99"/>
    <w:semiHidden/>
    <w:unhideWhenUsed/>
    <w:rsid w:val="008C5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874</Words>
  <Characters>4988</Characters>
  <Application>Microsoft Office Word</Application>
  <DocSecurity>0</DocSecurity>
  <Lines>41</Lines>
  <Paragraphs>11</Paragraphs>
  <ScaleCrop>false</ScaleCrop>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Ishtiaq Ahmed</dc:creator>
  <cp:keywords/>
  <dc:description/>
  <cp:lastModifiedBy>Ishtiaq Ahmed</cp:lastModifiedBy>
  <cp:revision>1</cp:revision>
  <dcterms:created xsi:type="dcterms:W3CDTF">2026-04-29T09:25:00Z</dcterms:created>
  <dcterms:modified xsi:type="dcterms:W3CDTF">2026-04-29T09:29:00Z</dcterms:modified>
</cp:coreProperties>
</file>